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3"/>
        <w:gridCol w:w="2863"/>
        <w:gridCol w:w="1279"/>
        <w:gridCol w:w="2953"/>
        <w:gridCol w:w="712"/>
      </w:tblGrid>
      <w:tr w:rsidR="004B2C53" w:rsidTr="004B2C53">
        <w:trPr>
          <w:trHeight w:val="350"/>
        </w:trPr>
        <w:tc>
          <w:tcPr>
            <w:tcW w:w="2356" w:type="pct"/>
            <w:gridSpan w:val="2"/>
            <w:shd w:val="clear" w:color="auto" w:fill="D9D9D9" w:themeFill="background1" w:themeFillShade="D9"/>
            <w:vAlign w:val="center"/>
          </w:tcPr>
          <w:p w:rsidR="004B2C53" w:rsidRPr="004B2C53" w:rsidRDefault="004B2C53" w:rsidP="004B2C53">
            <w:pPr>
              <w:jc w:val="center"/>
              <w:rPr>
                <w:b/>
                <w:sz w:val="24"/>
              </w:rPr>
            </w:pPr>
            <w:r w:rsidRPr="004B2C53">
              <w:rPr>
                <w:b/>
                <w:sz w:val="24"/>
              </w:rPr>
              <w:t>Central Vermont Railroad</w:t>
            </w:r>
          </w:p>
        </w:tc>
        <w:tc>
          <w:tcPr>
            <w:tcW w:w="2644" w:type="pct"/>
            <w:gridSpan w:val="3"/>
            <w:shd w:val="clear" w:color="auto" w:fill="D9D9D9" w:themeFill="background1" w:themeFillShade="D9"/>
            <w:vAlign w:val="center"/>
          </w:tcPr>
          <w:p w:rsidR="004B2C53" w:rsidRPr="004B2C53" w:rsidRDefault="004B2C53" w:rsidP="004B2C53">
            <w:pPr>
              <w:jc w:val="center"/>
              <w:rPr>
                <w:b/>
                <w:sz w:val="24"/>
              </w:rPr>
            </w:pPr>
            <w:r w:rsidRPr="004B2C53">
              <w:rPr>
                <w:b/>
                <w:sz w:val="24"/>
              </w:rPr>
              <w:t>Montpelier &amp; Wells River Railroad</w:t>
            </w:r>
          </w:p>
        </w:tc>
      </w:tr>
      <w:tr w:rsidR="000D0915" w:rsidTr="000D0915">
        <w:tc>
          <w:tcPr>
            <w:tcW w:w="825" w:type="pct"/>
          </w:tcPr>
          <w:p w:rsidR="000D0915" w:rsidRDefault="000D0915">
            <w:r>
              <w:t>V-8A-1</w:t>
            </w:r>
          </w:p>
        </w:tc>
        <w:tc>
          <w:tcPr>
            <w:tcW w:w="1531" w:type="pct"/>
          </w:tcPr>
          <w:p w:rsidR="000D0915" w:rsidRDefault="000D0915">
            <w:r>
              <w:t>Dog River</w:t>
            </w:r>
          </w:p>
        </w:tc>
        <w:tc>
          <w:tcPr>
            <w:tcW w:w="2263" w:type="pct"/>
            <w:gridSpan w:val="2"/>
            <w:vAlign w:val="center"/>
          </w:tcPr>
          <w:p w:rsidR="000D0915" w:rsidRPr="004B2C53" w:rsidRDefault="000D0915" w:rsidP="000D0915">
            <w:pPr>
              <w:jc w:val="center"/>
              <w:rPr>
                <w:i/>
              </w:rPr>
            </w:pPr>
            <w:r w:rsidRPr="004B2C53">
              <w:rPr>
                <w:i/>
              </w:rPr>
              <w:t>(No corresponding sheet)</w:t>
            </w:r>
          </w:p>
        </w:tc>
        <w:tc>
          <w:tcPr>
            <w:tcW w:w="381" w:type="pct"/>
          </w:tcPr>
          <w:p w:rsidR="000D0915" w:rsidRDefault="000D0915"/>
        </w:tc>
      </w:tr>
      <w:tr w:rsidR="00D31617" w:rsidTr="00EC000B">
        <w:tc>
          <w:tcPr>
            <w:tcW w:w="825" w:type="pct"/>
          </w:tcPr>
          <w:p w:rsidR="00D31617" w:rsidRDefault="00D31617">
            <w:r>
              <w:t>V-8A-2</w:t>
            </w:r>
          </w:p>
        </w:tc>
        <w:tc>
          <w:tcPr>
            <w:tcW w:w="1531" w:type="pct"/>
          </w:tcPr>
          <w:p w:rsidR="00D31617" w:rsidRDefault="003E4E9C">
            <w:r>
              <w:t>Taylor St</w:t>
            </w:r>
          </w:p>
        </w:tc>
        <w:tc>
          <w:tcPr>
            <w:tcW w:w="684" w:type="pct"/>
          </w:tcPr>
          <w:p w:rsidR="00D31617" w:rsidRDefault="00D31617">
            <w:r>
              <w:t>V-52.1-1</w:t>
            </w:r>
          </w:p>
        </w:tc>
        <w:tc>
          <w:tcPr>
            <w:tcW w:w="1579" w:type="pct"/>
          </w:tcPr>
          <w:p w:rsidR="00D31617" w:rsidRDefault="00D31617">
            <w:r>
              <w:t>Taylor St (0+00)</w:t>
            </w:r>
          </w:p>
        </w:tc>
        <w:tc>
          <w:tcPr>
            <w:tcW w:w="381" w:type="pct"/>
            <w:vMerge w:val="restart"/>
            <w:textDirection w:val="tbRl"/>
            <w:vAlign w:val="center"/>
          </w:tcPr>
          <w:p w:rsidR="00D31617" w:rsidRDefault="00D31617" w:rsidP="00D31617">
            <w:pPr>
              <w:ind w:left="113" w:right="113"/>
              <w:jc w:val="center"/>
            </w:pPr>
            <w:r>
              <w:t>Main Line</w:t>
            </w:r>
          </w:p>
        </w:tc>
      </w:tr>
      <w:tr w:rsidR="00D31617" w:rsidTr="00EC000B">
        <w:tc>
          <w:tcPr>
            <w:tcW w:w="825" w:type="pct"/>
          </w:tcPr>
          <w:p w:rsidR="00D31617" w:rsidRDefault="00D31617">
            <w:r>
              <w:t>V-8A-3</w:t>
            </w:r>
          </w:p>
        </w:tc>
        <w:tc>
          <w:tcPr>
            <w:tcW w:w="1531" w:type="pct"/>
          </w:tcPr>
          <w:p w:rsidR="00D31617" w:rsidRDefault="00D31617">
            <w:r>
              <w:t>Berlin to Pioneer St</w:t>
            </w:r>
          </w:p>
        </w:tc>
        <w:tc>
          <w:tcPr>
            <w:tcW w:w="684" w:type="pct"/>
          </w:tcPr>
          <w:p w:rsidR="00D31617" w:rsidRDefault="00D31617">
            <w:r>
              <w:t>V-52.1-2</w:t>
            </w:r>
          </w:p>
        </w:tc>
        <w:tc>
          <w:tcPr>
            <w:tcW w:w="1579" w:type="pct"/>
          </w:tcPr>
          <w:p w:rsidR="00D31617" w:rsidRPr="004B2C53" w:rsidRDefault="0011323A">
            <w:pPr>
              <w:rPr>
                <w:i/>
              </w:rPr>
            </w:pPr>
            <w:proofErr w:type="spellStart"/>
            <w:r>
              <w:rPr>
                <w:i/>
              </w:rPr>
              <w:t>Saben’s</w:t>
            </w:r>
            <w:proofErr w:type="spellEnd"/>
            <w:r>
              <w:rPr>
                <w:i/>
              </w:rPr>
              <w:t xml:space="preserve"> </w:t>
            </w:r>
            <w:r w:rsidRPr="0011323A">
              <w:t>Pasture @ Barre St</w:t>
            </w:r>
          </w:p>
        </w:tc>
        <w:tc>
          <w:tcPr>
            <w:tcW w:w="381" w:type="pct"/>
            <w:vMerge/>
          </w:tcPr>
          <w:p w:rsidR="00D31617" w:rsidRDefault="00D31617"/>
        </w:tc>
      </w:tr>
      <w:tr w:rsidR="003E4E9C" w:rsidTr="003E4E9C">
        <w:tc>
          <w:tcPr>
            <w:tcW w:w="825" w:type="pct"/>
            <w:vMerge w:val="restart"/>
            <w:vAlign w:val="center"/>
          </w:tcPr>
          <w:p w:rsidR="003E4E9C" w:rsidRDefault="003E4E9C" w:rsidP="003E4E9C">
            <w:r>
              <w:t>V-8A-4</w:t>
            </w:r>
          </w:p>
        </w:tc>
        <w:tc>
          <w:tcPr>
            <w:tcW w:w="1531" w:type="pct"/>
            <w:vMerge w:val="restart"/>
            <w:vAlign w:val="center"/>
          </w:tcPr>
          <w:p w:rsidR="003E4E9C" w:rsidRDefault="003E4E9C" w:rsidP="003E4E9C">
            <w:r>
              <w:t>Barre Transfer</w:t>
            </w:r>
          </w:p>
        </w:tc>
        <w:tc>
          <w:tcPr>
            <w:tcW w:w="684" w:type="pct"/>
          </w:tcPr>
          <w:p w:rsidR="003E4E9C" w:rsidRDefault="003E4E9C">
            <w:r>
              <w:t>V-52.1-3</w:t>
            </w:r>
          </w:p>
        </w:tc>
        <w:tc>
          <w:tcPr>
            <w:tcW w:w="1579" w:type="pct"/>
          </w:tcPr>
          <w:p w:rsidR="003E4E9C" w:rsidRDefault="003E4E9C">
            <w:r>
              <w:t>Barre T</w:t>
            </w:r>
            <w:bookmarkStart w:id="0" w:name="_GoBack"/>
            <w:bookmarkEnd w:id="0"/>
            <w:r>
              <w:t>ransfer</w:t>
            </w:r>
          </w:p>
        </w:tc>
        <w:tc>
          <w:tcPr>
            <w:tcW w:w="381" w:type="pct"/>
            <w:vMerge/>
          </w:tcPr>
          <w:p w:rsidR="003E4E9C" w:rsidRDefault="003E4E9C"/>
        </w:tc>
      </w:tr>
      <w:tr w:rsidR="003E4E9C" w:rsidTr="000D0915">
        <w:trPr>
          <w:cantSplit/>
          <w:trHeight w:val="305"/>
        </w:trPr>
        <w:tc>
          <w:tcPr>
            <w:tcW w:w="825" w:type="pct"/>
            <w:vMerge/>
          </w:tcPr>
          <w:p w:rsidR="003E4E9C" w:rsidRDefault="003E4E9C"/>
        </w:tc>
        <w:tc>
          <w:tcPr>
            <w:tcW w:w="1531" w:type="pct"/>
            <w:vMerge/>
          </w:tcPr>
          <w:p w:rsidR="003E4E9C" w:rsidRDefault="003E4E9C"/>
        </w:tc>
        <w:tc>
          <w:tcPr>
            <w:tcW w:w="684" w:type="pct"/>
          </w:tcPr>
          <w:p w:rsidR="003E4E9C" w:rsidRDefault="003E4E9C">
            <w:r>
              <w:t>V-52.2-1</w:t>
            </w:r>
          </w:p>
        </w:tc>
        <w:tc>
          <w:tcPr>
            <w:tcW w:w="1579" w:type="pct"/>
          </w:tcPr>
          <w:p w:rsidR="003E4E9C" w:rsidRDefault="003E4E9C">
            <w:r>
              <w:t>Barre Transfer</w:t>
            </w:r>
          </w:p>
        </w:tc>
        <w:tc>
          <w:tcPr>
            <w:tcW w:w="381" w:type="pct"/>
            <w:vMerge w:val="restart"/>
            <w:textDirection w:val="tbRl"/>
            <w:vAlign w:val="center"/>
          </w:tcPr>
          <w:p w:rsidR="003E4E9C" w:rsidRDefault="003E4E9C" w:rsidP="00D31617">
            <w:pPr>
              <w:ind w:left="113" w:right="113"/>
              <w:jc w:val="center"/>
            </w:pPr>
            <w:r>
              <w:t>Barre Branch</w:t>
            </w:r>
          </w:p>
        </w:tc>
      </w:tr>
      <w:tr w:rsidR="00EC000B" w:rsidTr="00EC000B">
        <w:tc>
          <w:tcPr>
            <w:tcW w:w="825" w:type="pct"/>
          </w:tcPr>
          <w:p w:rsidR="00EC000B" w:rsidRDefault="00EC000B" w:rsidP="00D31617">
            <w:r>
              <w:t>V-8A-5</w:t>
            </w:r>
          </w:p>
        </w:tc>
        <w:tc>
          <w:tcPr>
            <w:tcW w:w="1531" w:type="pct"/>
          </w:tcPr>
          <w:p w:rsidR="00EC000B" w:rsidRDefault="00EC000B" w:rsidP="00D31617">
            <w:r>
              <w:t>Along Stephen’s Branch</w:t>
            </w:r>
          </w:p>
        </w:tc>
        <w:tc>
          <w:tcPr>
            <w:tcW w:w="684" w:type="pct"/>
          </w:tcPr>
          <w:p w:rsidR="00EC000B" w:rsidRDefault="00EC000B" w:rsidP="00D31617">
            <w:r>
              <w:t>V-52.2-2</w:t>
            </w:r>
          </w:p>
        </w:tc>
        <w:tc>
          <w:tcPr>
            <w:tcW w:w="1579" w:type="pct"/>
          </w:tcPr>
          <w:p w:rsidR="00EC000B" w:rsidRDefault="00EC000B" w:rsidP="00D31617">
            <w:r>
              <w:t>Along Stephen’s Branch</w:t>
            </w:r>
          </w:p>
        </w:tc>
        <w:tc>
          <w:tcPr>
            <w:tcW w:w="381" w:type="pct"/>
            <w:vMerge/>
          </w:tcPr>
          <w:p w:rsidR="00EC000B" w:rsidRDefault="00EC000B" w:rsidP="00D31617"/>
        </w:tc>
      </w:tr>
      <w:tr w:rsidR="00EC000B" w:rsidTr="00EC000B">
        <w:tc>
          <w:tcPr>
            <w:tcW w:w="825" w:type="pct"/>
          </w:tcPr>
          <w:p w:rsidR="00EC000B" w:rsidRDefault="00EC000B" w:rsidP="00D31617"/>
        </w:tc>
        <w:tc>
          <w:tcPr>
            <w:tcW w:w="1531" w:type="pct"/>
          </w:tcPr>
          <w:p w:rsidR="00EC000B" w:rsidRDefault="00EC000B" w:rsidP="00D31617">
            <w:r>
              <w:t>Diverges at 265+00 – VSECU</w:t>
            </w:r>
          </w:p>
        </w:tc>
        <w:tc>
          <w:tcPr>
            <w:tcW w:w="684" w:type="pct"/>
          </w:tcPr>
          <w:p w:rsidR="00EC000B" w:rsidRDefault="00EC000B" w:rsidP="00D31617"/>
        </w:tc>
        <w:tc>
          <w:tcPr>
            <w:tcW w:w="1579" w:type="pct"/>
          </w:tcPr>
          <w:p w:rsidR="00EC000B" w:rsidRDefault="00EC000B" w:rsidP="00D31617">
            <w:r>
              <w:t>Diverges at 80+00</w:t>
            </w:r>
          </w:p>
        </w:tc>
        <w:tc>
          <w:tcPr>
            <w:tcW w:w="381" w:type="pct"/>
            <w:vMerge/>
          </w:tcPr>
          <w:p w:rsidR="00EC000B" w:rsidRDefault="00EC000B" w:rsidP="00D31617"/>
        </w:tc>
      </w:tr>
    </w:tbl>
    <w:p w:rsidR="00CF34E5" w:rsidRDefault="0011323A"/>
    <w:sectPr w:rsidR="00CF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A0"/>
    <w:rsid w:val="00045021"/>
    <w:rsid w:val="000D0915"/>
    <w:rsid w:val="0011323A"/>
    <w:rsid w:val="002934E4"/>
    <w:rsid w:val="003E4E9C"/>
    <w:rsid w:val="004B2C53"/>
    <w:rsid w:val="006D6DA0"/>
    <w:rsid w:val="00D31617"/>
    <w:rsid w:val="00D715A5"/>
    <w:rsid w:val="00E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DFCB"/>
  <w15:chartTrackingRefBased/>
  <w15:docId w15:val="{DED23441-B864-4E27-A8FE-3BB8C1B5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STEPHEN</dc:creator>
  <cp:keywords/>
  <dc:description/>
  <cp:lastModifiedBy>SMITH, STEPHEN</cp:lastModifiedBy>
  <cp:revision>6</cp:revision>
  <dcterms:created xsi:type="dcterms:W3CDTF">2017-02-02T15:51:00Z</dcterms:created>
  <dcterms:modified xsi:type="dcterms:W3CDTF">2017-03-03T18:12:00Z</dcterms:modified>
</cp:coreProperties>
</file>